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7147D5" w:rsidRDefault="004919CB" w:rsidP="001C4E7B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 w:rsidRPr="007147D5">
        <w:rPr>
          <w:rFonts w:ascii="Times New Roman" w:hAnsi="Times New Roman" w:cs="Times New Roman"/>
          <w:b/>
          <w:sz w:val="24"/>
        </w:rPr>
        <w:t xml:space="preserve">Table </w:t>
      </w:r>
      <w:r w:rsidR="008E79B5" w:rsidRPr="007147D5">
        <w:rPr>
          <w:rFonts w:ascii="Times New Roman" w:hAnsi="Times New Roman" w:cs="Times New Roman" w:hint="eastAsia"/>
          <w:b/>
          <w:sz w:val="24"/>
        </w:rPr>
        <w:t>S</w:t>
      </w:r>
      <w:r w:rsidRPr="007147D5">
        <w:rPr>
          <w:rFonts w:ascii="Times New Roman" w:hAnsi="Times New Roman" w:cs="Times New Roman"/>
          <w:b/>
          <w:sz w:val="24"/>
        </w:rPr>
        <w:t>2</w:t>
      </w:r>
      <w:r w:rsidR="007147D5" w:rsidRPr="007147D5">
        <w:rPr>
          <w:rFonts w:ascii="Times New Roman" w:hAnsi="Times New Roman" w:cs="Times New Roman" w:hint="eastAsia"/>
          <w:b/>
          <w:sz w:val="24"/>
        </w:rPr>
        <w:t xml:space="preserve">. </w:t>
      </w:r>
      <w:r w:rsidR="00A073C9" w:rsidRPr="007147D5">
        <w:rPr>
          <w:rFonts w:ascii="Times New Roman" w:hAnsi="Times New Roman" w:cs="Times New Roman" w:hint="eastAsia"/>
          <w:b/>
          <w:sz w:val="24"/>
        </w:rPr>
        <w:t>Peak value</w:t>
      </w:r>
      <w:r w:rsidRPr="007147D5">
        <w:rPr>
          <w:rFonts w:ascii="Times New Roman" w:hAnsi="Times New Roman" w:cs="Times New Roman"/>
          <w:b/>
          <w:sz w:val="24"/>
        </w:rPr>
        <w:t xml:space="preserve"> of differential metabolites</w:t>
      </w:r>
      <w:r w:rsidR="00C520D2" w:rsidRPr="007147D5">
        <w:rPr>
          <w:rFonts w:ascii="Times New Roman" w:hAnsi="Times New Roman" w:cs="Times New Roman" w:hint="eastAsia"/>
          <w:b/>
          <w:sz w:val="24"/>
        </w:rPr>
        <w:t xml:space="preserve"> in each individual</w:t>
      </w:r>
      <w:r w:rsidR="007147D5" w:rsidRPr="007147D5">
        <w:rPr>
          <w:rFonts w:ascii="Times New Roman" w:hAnsi="Times New Roman" w:cs="Times New Roman" w:hint="eastAsia"/>
          <w:b/>
          <w:sz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/>
      </w:tblPr>
      <w:tblGrid>
        <w:gridCol w:w="3553"/>
        <w:gridCol w:w="1056"/>
        <w:gridCol w:w="502"/>
        <w:gridCol w:w="502"/>
        <w:gridCol w:w="222"/>
        <w:gridCol w:w="660"/>
        <w:gridCol w:w="660"/>
        <w:gridCol w:w="1004"/>
        <w:gridCol w:w="222"/>
        <w:gridCol w:w="1319"/>
        <w:gridCol w:w="1319"/>
        <w:gridCol w:w="222"/>
        <w:gridCol w:w="1056"/>
        <w:gridCol w:w="1056"/>
      </w:tblGrid>
      <w:tr w:rsidR="0002353C" w:rsidRPr="004919CB" w:rsidTr="0002353C">
        <w:trPr>
          <w:trHeight w:val="285"/>
        </w:trPr>
        <w:tc>
          <w:tcPr>
            <w:tcW w:w="0" w:type="auto"/>
            <w:vMerge w:val="restar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spacing w:after="0" w:line="36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Metabolites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Group1</w:t>
            </w:r>
          </w:p>
        </w:tc>
        <w:tc>
          <w:tcPr>
            <w:tcW w:w="0" w:type="auto"/>
            <w:tcBorders>
              <w:bottom w:val="nil"/>
            </w:tcBorders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vAlign w:val="center"/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Group2</w:t>
            </w:r>
          </w:p>
        </w:tc>
        <w:tc>
          <w:tcPr>
            <w:tcW w:w="0" w:type="auto"/>
            <w:tcBorders>
              <w:bottom w:val="nil"/>
            </w:tcBorders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Group3</w:t>
            </w:r>
          </w:p>
        </w:tc>
        <w:tc>
          <w:tcPr>
            <w:tcW w:w="0" w:type="auto"/>
            <w:tcBorders>
              <w:bottom w:val="nil"/>
            </w:tcBorders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Group4</w:t>
            </w:r>
          </w:p>
        </w:tc>
      </w:tr>
      <w:tr w:rsidR="0002353C" w:rsidRPr="004919CB" w:rsidTr="00216239">
        <w:trPr>
          <w:trHeight w:val="285"/>
        </w:trPr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HE1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1"/>
                <w:szCs w:val="21"/>
              </w:rPr>
              <w:t>NM1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1"/>
                <w:szCs w:val="21"/>
              </w:rPr>
              <w:t>HE2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NM2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1"/>
                <w:szCs w:val="21"/>
              </w:rPr>
              <w:t>HE3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NM3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2353C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sz w:val="21"/>
                <w:szCs w:val="21"/>
              </w:rPr>
              <w:t>HE4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NM4</w:t>
            </w:r>
          </w:p>
        </w:tc>
      </w:tr>
      <w:tr w:rsidR="0002353C" w:rsidRPr="004919CB" w:rsidTr="00216239">
        <w:trPr>
          <w:trHeight w:val="285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02353C" w:rsidRPr="001A3A1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1A3A1B"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 xml:space="preserve">Metabolites enriched in </w:t>
            </w:r>
            <w:r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 xml:space="preserve">HE </w:t>
            </w:r>
            <w:r w:rsidRPr="001A3A1B">
              <w:rPr>
                <w:rFonts w:ascii="Times New Roman" w:eastAsia="宋体" w:hAnsi="Times New Roman" w:cs="Times New Roman" w:hint="eastAsia"/>
                <w:b/>
                <w:sz w:val="21"/>
                <w:szCs w:val="21"/>
              </w:rPr>
              <w:t>patients</w:t>
            </w:r>
          </w:p>
        </w:tc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</w:tcPr>
          <w:p w:rsidR="0002353C" w:rsidRPr="001A3A1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nil"/>
              <w:right w:val="nil"/>
            </w:tcBorders>
          </w:tcPr>
          <w:p w:rsidR="0002353C" w:rsidRPr="001A3A1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02353C" w:rsidRPr="004919CB" w:rsidTr="0021623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A</w:t>
            </w: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lanine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15718024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2007270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9087188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5067941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1537578.880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1112438.390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4784739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796659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Benzene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336330.8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77358.22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401796.708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294492.1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210482.9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43364.73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Butane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850026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129110.6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90963200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7946562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2094062.869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376919.185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Dioxolane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582446.5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80750.59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700640.29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484556.1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521018.1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29868.3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Glutamic acid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10089168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709764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5511084.62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3428883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101654.4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16124.56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G</w:t>
            </w: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lycerol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1152506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183349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6949341.759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568893.357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962783.1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252949.9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Glycine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3607917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354896.5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4524996.371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830691.528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175468.6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25385.48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H</w:t>
            </w: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exadecane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2776319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470801.3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509826.207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403425.090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177968.3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31908.2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Norvaline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517573.7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174168.4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276493.007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143186.8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5009814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502840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Octadecadienoic acid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3764511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1240210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2178685.059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1457332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1066178.448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897504.535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O</w:t>
            </w: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ctane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2770877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112315.1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1006724.407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905043.956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53265.18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52385.3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Oleic acid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20229225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4396848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6280691.692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2087974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1877840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597327.3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O</w:t>
            </w: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rnithine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2252994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147068.1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613549.154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296586.5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298232.7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194074.2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Pentasiloxane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3588658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706190.2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832109.295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389579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718421.505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200552.717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Sebacic acid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4263096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446839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2606876.48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317427.8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129000.436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114003.195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459621.4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209820.5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Tagatose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821539.939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729461.4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2404974.580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725161.884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686641.1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32117.61</w:t>
            </w:r>
          </w:p>
        </w:tc>
      </w:tr>
      <w:tr w:rsidR="0002353C" w:rsidRPr="004919CB" w:rsidTr="0021623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T</w:t>
            </w: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yrosine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7640022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119335.3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黑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黑体" w:hAnsi="Times New Roman" w:cs="Times New Roman"/>
                <w:sz w:val="21"/>
                <w:szCs w:val="21"/>
              </w:rPr>
              <w:t>1705058.06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872851.3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3475235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662057.9</w:t>
            </w:r>
          </w:p>
        </w:tc>
      </w:tr>
      <w:tr w:rsidR="00216239" w:rsidRPr="004919CB" w:rsidTr="0021623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16239" w:rsidRPr="001A3A1B" w:rsidRDefault="00216239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16239" w:rsidRPr="001A3A1B" w:rsidRDefault="00216239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16239" w:rsidRPr="001A3A1B" w:rsidRDefault="00216239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239" w:rsidRPr="004919CB" w:rsidRDefault="00216239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2353C" w:rsidRPr="004919CB" w:rsidTr="0021623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2353C" w:rsidRPr="001A3A1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</w:pPr>
            <w:r w:rsidRPr="001A3A1B">
              <w:rPr>
                <w:rFonts w:ascii="Times New Roman" w:eastAsia="宋体" w:hAnsi="Times New Roman" w:cs="Times New Roman" w:hint="eastAsia"/>
                <w:b/>
                <w:color w:val="000000"/>
                <w:sz w:val="21"/>
                <w:szCs w:val="21"/>
              </w:rPr>
              <w:lastRenderedPageBreak/>
              <w:t xml:space="preserve">Metabolites decreased in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sz w:val="21"/>
                <w:szCs w:val="21"/>
              </w:rPr>
              <w:t xml:space="preserve">HE </w:t>
            </w:r>
            <w:r w:rsidRPr="001A3A1B">
              <w:rPr>
                <w:rFonts w:ascii="Times New Roman" w:eastAsia="宋体" w:hAnsi="Times New Roman" w:cs="Times New Roman" w:hint="eastAsia"/>
                <w:b/>
                <w:color w:val="000000"/>
                <w:sz w:val="21"/>
                <w:szCs w:val="21"/>
              </w:rPr>
              <w:t>patients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2353C" w:rsidRPr="001A3A1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2353C" w:rsidRPr="001A3A1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02353C" w:rsidRPr="004919CB" w:rsidTr="0021623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Proline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5312805.399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7106603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3394334.761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6436014.711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2039453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3589496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Cholesterol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2835349.79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3870920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671723.182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1220099.930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219521.6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350302.1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Myo-Inositol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126836.5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495758.4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466585.85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676655.7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611239.975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1730020.230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Acetic acid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415711.534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632995.4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182010.261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472677.777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146705.2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5479662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Serine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105716.456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251140.9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109243.108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207266.579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377576.7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458502.2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Aspartic acid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987554.342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3800114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108702.355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186228.056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155799.5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244121.9</w:t>
            </w:r>
          </w:p>
        </w:tc>
      </w:tr>
      <w:tr w:rsidR="0002353C" w:rsidRPr="004919CB" w:rsidTr="00960C1E">
        <w:trPr>
          <w:trHeight w:val="285"/>
        </w:trPr>
        <w:tc>
          <w:tcPr>
            <w:tcW w:w="0" w:type="auto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V</w:t>
            </w: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aleric acid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62641.01</w:t>
            </w: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448956.1</w:t>
            </w:r>
          </w:p>
        </w:tc>
        <w:tc>
          <w:tcPr>
            <w:tcW w:w="0" w:type="auto"/>
            <w:tcBorders>
              <w:top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154503.063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597075.3</w:t>
            </w:r>
          </w:p>
        </w:tc>
        <w:tc>
          <w:tcPr>
            <w:tcW w:w="0" w:type="auto"/>
            <w:tcBorders>
              <w:top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22706015</w:t>
            </w:r>
          </w:p>
        </w:tc>
        <w:tc>
          <w:tcPr>
            <w:tcW w:w="0" w:type="auto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353C" w:rsidRPr="004919CB" w:rsidRDefault="0002353C" w:rsidP="001C4E7B">
            <w:pPr>
              <w:adjustRightInd/>
              <w:snapToGrid/>
              <w:spacing w:after="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919CB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27502162</w:t>
            </w:r>
          </w:p>
        </w:tc>
      </w:tr>
    </w:tbl>
    <w:p w:rsidR="004919CB" w:rsidRDefault="004919CB" w:rsidP="001C4E7B">
      <w:pPr>
        <w:spacing w:after="0" w:line="360" w:lineRule="auto"/>
      </w:pPr>
    </w:p>
    <w:sectPr w:rsidR="004919CB" w:rsidSect="004919C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1782C"/>
    <w:rsid w:val="00020633"/>
    <w:rsid w:val="0002353C"/>
    <w:rsid w:val="000A596A"/>
    <w:rsid w:val="00147BBE"/>
    <w:rsid w:val="001A3A1B"/>
    <w:rsid w:val="001C4E7B"/>
    <w:rsid w:val="00216239"/>
    <w:rsid w:val="00306C49"/>
    <w:rsid w:val="00323B43"/>
    <w:rsid w:val="00366078"/>
    <w:rsid w:val="003914B1"/>
    <w:rsid w:val="003D37D8"/>
    <w:rsid w:val="00426133"/>
    <w:rsid w:val="004358AB"/>
    <w:rsid w:val="004919CB"/>
    <w:rsid w:val="005979C5"/>
    <w:rsid w:val="005D2760"/>
    <w:rsid w:val="00636D85"/>
    <w:rsid w:val="006D62D7"/>
    <w:rsid w:val="007147D5"/>
    <w:rsid w:val="00840BDC"/>
    <w:rsid w:val="008B7726"/>
    <w:rsid w:val="008D43FE"/>
    <w:rsid w:val="008E79B5"/>
    <w:rsid w:val="00930EE8"/>
    <w:rsid w:val="00A073C9"/>
    <w:rsid w:val="00B81AF5"/>
    <w:rsid w:val="00BE1132"/>
    <w:rsid w:val="00C520D2"/>
    <w:rsid w:val="00D31D50"/>
    <w:rsid w:val="00DA1567"/>
    <w:rsid w:val="00E46B0A"/>
    <w:rsid w:val="00E74F96"/>
    <w:rsid w:val="00FA5F48"/>
    <w:rsid w:val="00FC2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5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dcterms:created xsi:type="dcterms:W3CDTF">2008-09-11T17:20:00Z</dcterms:created>
  <dcterms:modified xsi:type="dcterms:W3CDTF">2019-06-05T01:13:00Z</dcterms:modified>
</cp:coreProperties>
</file>